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CA0" w:rsidRPr="00986CA0" w:rsidRDefault="00986CA0" w:rsidP="00986CA0">
      <w:pPr>
        <w:shd w:val="clear" w:color="auto" w:fill="FFFFFF"/>
        <w:spacing w:before="180" w:after="180"/>
        <w:rPr>
          <w:rFonts w:ascii="Helvetica Neue" w:eastAsia="Times New Roman" w:hAnsi="Helvetica Neue" w:cs="Times New Roman"/>
          <w:color w:val="2D3B45"/>
        </w:rPr>
      </w:pPr>
      <w:r w:rsidRPr="00986CA0">
        <w:rPr>
          <w:rFonts w:ascii="Helvetica Neue" w:eastAsia="Times New Roman" w:hAnsi="Helvetica Neue" w:cs="Times New Roman"/>
          <w:color w:val="2D3B45"/>
        </w:rPr>
        <w:t>Mrs. Murphy was born and lived her entire life in Memphis, Tennessee. She owned one valuable item of jewelry, her five carat Tiffany ring. During the last three years of her life, Mrs. Murphy decided to sell her ring at the low price of $95,000. After months of waiting for a buyer, Mrs. Murphy decided to sell her ring to Bev-Diamonds, a jewelry reseller in Beverly Hills, California. When Ms. Murphy arrived at Beverly Hills, she realized that she forgot the ring’s certification documents. Due to the long trip and Ms. Murphy being 92 years-old, Bev-Diamonds told Ms. Murphy that they will accept her ring on the condition that she mail the certification documents as soon as she arrives in Tennessee. Three days after Ms. Murphy arrived in Tennessee she passed away.</w:t>
      </w:r>
    </w:p>
    <w:p w:rsidR="00986CA0" w:rsidRPr="00986CA0" w:rsidRDefault="00986CA0" w:rsidP="00986CA0">
      <w:pPr>
        <w:shd w:val="clear" w:color="auto" w:fill="FFFFFF"/>
        <w:spacing w:before="180" w:after="180"/>
        <w:rPr>
          <w:rFonts w:ascii="Helvetica Neue" w:eastAsia="Times New Roman" w:hAnsi="Helvetica Neue" w:cs="Times New Roman"/>
          <w:color w:val="2D3B45"/>
        </w:rPr>
      </w:pPr>
      <w:r w:rsidRPr="00986CA0">
        <w:rPr>
          <w:rFonts w:ascii="Helvetica Neue" w:eastAsia="Times New Roman" w:hAnsi="Helvetica Neue" w:cs="Times New Roman"/>
          <w:color w:val="2D3B45"/>
        </w:rPr>
        <w:t>The following three weeks Bev-Diamonds tries to contact Ms. Murphy and her family relatives, but no one knew what Bev-Diamonds was requesting. On the fourth week, Bev-Diamonds files a breach of contract lawsuit in the Federal Central District Court of California.</w:t>
      </w:r>
    </w:p>
    <w:p w:rsidR="0058630C" w:rsidRDefault="00986CA0" w:rsidP="00DD1614">
      <w:pPr>
        <w:shd w:val="clear" w:color="auto" w:fill="FFFFFF"/>
        <w:spacing w:before="180" w:after="180"/>
        <w:rPr>
          <w:rFonts w:ascii="Helvetica Neue" w:eastAsia="Times New Roman" w:hAnsi="Helvetica Neue" w:cs="Times New Roman"/>
          <w:color w:val="2D3B45"/>
        </w:rPr>
      </w:pPr>
      <w:r w:rsidRPr="00986CA0">
        <w:rPr>
          <w:rFonts w:ascii="Helvetica Neue" w:eastAsia="Times New Roman" w:hAnsi="Helvetica Neue" w:cs="Times New Roman"/>
          <w:color w:val="2D3B45"/>
        </w:rPr>
        <w:t>You are the Federal District Judge assigned to the case, before you look into the substantive law of the case you first want to make sure you have jurisdiction over the case. </w:t>
      </w:r>
    </w:p>
    <w:p w:rsidR="0058630C" w:rsidRDefault="0058630C" w:rsidP="00DD1614">
      <w:pPr>
        <w:shd w:val="clear" w:color="auto" w:fill="FFFFFF"/>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PLEASE WRITE IN IRAC STRUCTURE!</w:t>
      </w:r>
      <w:bookmarkStart w:id="0" w:name="_GoBack"/>
      <w:bookmarkEnd w:id="0"/>
    </w:p>
    <w:p w:rsidR="00F32F7B" w:rsidRDefault="0058630C" w:rsidP="00DD1614">
      <w:pPr>
        <w:shd w:val="clear" w:color="auto" w:fill="FFFFFF"/>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 xml:space="preserve">ISSUE. RULE. ANALYSIS. CONCLUSION. </w:t>
      </w:r>
      <w:r w:rsidR="00986CA0" w:rsidRPr="00986CA0">
        <w:rPr>
          <w:rFonts w:ascii="Helvetica Neue" w:eastAsia="Times New Roman" w:hAnsi="Helvetica Neue" w:cs="Times New Roman"/>
          <w:color w:val="2D3B45"/>
        </w:rPr>
        <w:t> </w:t>
      </w:r>
    </w:p>
    <w:p w:rsidR="00DD1614" w:rsidRDefault="00DD1614" w:rsidP="00DD1614">
      <w:pPr>
        <w:pBdr>
          <w:bottom w:val="single" w:sz="6" w:space="1" w:color="auto"/>
        </w:pBdr>
        <w:shd w:val="clear" w:color="auto" w:fill="FFFFFF"/>
        <w:spacing w:before="180" w:after="180"/>
        <w:rPr>
          <w:rFonts w:ascii="Helvetica Neue" w:eastAsia="Times New Roman" w:hAnsi="Helvetica Neue" w:cs="Times New Roman"/>
          <w:color w:val="2D3B45"/>
        </w:rPr>
      </w:pPr>
    </w:p>
    <w:p w:rsidR="00DD1614" w:rsidRDefault="00DD1614" w:rsidP="00DD1614">
      <w:pPr>
        <w:shd w:val="clear" w:color="auto" w:fill="FFFFFF"/>
        <w:spacing w:before="180" w:after="180"/>
        <w:rPr>
          <w:rFonts w:ascii="Helvetica Neue" w:eastAsia="Times New Roman" w:hAnsi="Helvetica Neue" w:cs="Times New Roman"/>
          <w:color w:val="2D3B45"/>
        </w:rPr>
      </w:pPr>
    </w:p>
    <w:p w:rsidR="00DD1614" w:rsidRPr="00DD1614" w:rsidRDefault="00DD1614" w:rsidP="00DD1614">
      <w:pPr>
        <w:shd w:val="clear" w:color="auto" w:fill="FFFFFF"/>
        <w:spacing w:before="180" w:after="180"/>
        <w:rPr>
          <w:rFonts w:ascii="Helvetica Neue" w:eastAsia="Times New Roman" w:hAnsi="Helvetica Neue" w:cs="Times New Roman"/>
          <w:color w:val="2D3B45"/>
        </w:rPr>
      </w:pPr>
      <w:r w:rsidRPr="00DD1614">
        <w:rPr>
          <w:rFonts w:ascii="Helvetica Neue" w:eastAsia="Times New Roman" w:hAnsi="Helvetica Neue" w:cs="Times New Roman"/>
          <w:color w:val="2D3B45"/>
        </w:rPr>
        <w:t xml:space="preserve">Please research, Hamer v. </w:t>
      </w:r>
      <w:proofErr w:type="spellStart"/>
      <w:r w:rsidRPr="00DD1614">
        <w:rPr>
          <w:rFonts w:ascii="Helvetica Neue" w:eastAsia="Times New Roman" w:hAnsi="Helvetica Neue" w:cs="Times New Roman"/>
          <w:color w:val="2D3B45"/>
        </w:rPr>
        <w:t>Sidway</w:t>
      </w:r>
      <w:proofErr w:type="spellEnd"/>
      <w:r w:rsidRPr="00DD1614">
        <w:rPr>
          <w:rFonts w:ascii="Helvetica Neue" w:eastAsia="Times New Roman" w:hAnsi="Helvetica Neue" w:cs="Times New Roman"/>
          <w:color w:val="2D3B45"/>
        </w:rPr>
        <w:t>.</w:t>
      </w:r>
    </w:p>
    <w:p w:rsidR="00DD1614" w:rsidRPr="00DD1614" w:rsidRDefault="00DD1614" w:rsidP="00DD1614">
      <w:pPr>
        <w:shd w:val="clear" w:color="auto" w:fill="FFFFFF"/>
        <w:spacing w:before="180" w:after="180"/>
        <w:rPr>
          <w:rFonts w:ascii="Helvetica Neue" w:eastAsia="Times New Roman" w:hAnsi="Helvetica Neue" w:cs="Times New Roman"/>
          <w:color w:val="2D3B45"/>
        </w:rPr>
      </w:pPr>
      <w:r w:rsidRPr="00DD1614">
        <w:rPr>
          <w:rFonts w:ascii="Helvetica Neue" w:eastAsia="Times New Roman" w:hAnsi="Helvetica Neue" w:cs="Times New Roman"/>
          <w:color w:val="2D3B45"/>
        </w:rPr>
        <w:t>After finding and reading the case, please do the following: </w:t>
      </w:r>
    </w:p>
    <w:p w:rsidR="00DD1614" w:rsidRPr="00DD1614" w:rsidRDefault="00DD1614" w:rsidP="00DD1614">
      <w:pPr>
        <w:shd w:val="clear" w:color="auto" w:fill="FFFFFF"/>
        <w:spacing w:before="180" w:after="180"/>
        <w:rPr>
          <w:rFonts w:ascii="Helvetica Neue" w:eastAsia="Times New Roman" w:hAnsi="Helvetica Neue" w:cs="Times New Roman"/>
          <w:color w:val="2D3B45"/>
        </w:rPr>
      </w:pPr>
      <w:r w:rsidRPr="00DD1614">
        <w:rPr>
          <w:rFonts w:ascii="Helvetica Neue" w:eastAsia="Times New Roman" w:hAnsi="Helvetica Neue" w:cs="Times New Roman"/>
          <w:color w:val="2D3B45"/>
        </w:rPr>
        <w:t xml:space="preserve">1) Give me the legal citation for this case (Hamer v. </w:t>
      </w:r>
      <w:proofErr w:type="spellStart"/>
      <w:r w:rsidRPr="00DD1614">
        <w:rPr>
          <w:rFonts w:ascii="Helvetica Neue" w:eastAsia="Times New Roman" w:hAnsi="Helvetica Neue" w:cs="Times New Roman"/>
          <w:color w:val="2D3B45"/>
        </w:rPr>
        <w:t>Sidway</w:t>
      </w:r>
      <w:proofErr w:type="spellEnd"/>
      <w:r w:rsidRPr="00DD1614">
        <w:rPr>
          <w:rFonts w:ascii="Helvetica Neue" w:eastAsia="Times New Roman" w:hAnsi="Helvetica Neue" w:cs="Times New Roman"/>
          <w:color w:val="2D3B45"/>
        </w:rPr>
        <w:t>).</w:t>
      </w:r>
    </w:p>
    <w:p w:rsidR="00DD1614" w:rsidRPr="00DD1614" w:rsidRDefault="00DD1614" w:rsidP="00DD1614">
      <w:pPr>
        <w:shd w:val="clear" w:color="auto" w:fill="FFFFFF"/>
        <w:spacing w:before="180" w:after="180"/>
        <w:rPr>
          <w:rFonts w:ascii="Helvetica Neue" w:eastAsia="Times New Roman" w:hAnsi="Helvetica Neue" w:cs="Times New Roman"/>
          <w:color w:val="2D3B45"/>
        </w:rPr>
      </w:pPr>
      <w:r w:rsidRPr="00DD1614">
        <w:rPr>
          <w:rFonts w:ascii="Helvetica Neue" w:eastAsia="Times New Roman" w:hAnsi="Helvetica Neue" w:cs="Times New Roman"/>
          <w:color w:val="2D3B45"/>
        </w:rPr>
        <w:t>2) Give me the Issue, Rule, the judge's Analysis, </w:t>
      </w:r>
      <w:r w:rsidRPr="00DD1614">
        <w:rPr>
          <w:rFonts w:ascii="Helvetica Neue" w:eastAsia="Times New Roman" w:hAnsi="Helvetica Neue" w:cs="Times New Roman"/>
          <w:color w:val="2D3B45"/>
          <w:u w:val="single"/>
        </w:rPr>
        <w:t>and</w:t>
      </w:r>
      <w:r w:rsidRPr="00DD1614">
        <w:rPr>
          <w:rFonts w:ascii="Helvetica Neue" w:eastAsia="Times New Roman" w:hAnsi="Helvetica Neue" w:cs="Times New Roman"/>
          <w:color w:val="2D3B45"/>
        </w:rPr>
        <w:t xml:space="preserve"> the judge's Conclusion for Hamer v. </w:t>
      </w:r>
      <w:proofErr w:type="spellStart"/>
      <w:r w:rsidRPr="00DD1614">
        <w:rPr>
          <w:rFonts w:ascii="Helvetica Neue" w:eastAsia="Times New Roman" w:hAnsi="Helvetica Neue" w:cs="Times New Roman"/>
          <w:color w:val="2D3B45"/>
        </w:rPr>
        <w:t>Sidway</w:t>
      </w:r>
      <w:proofErr w:type="spellEnd"/>
      <w:r w:rsidRPr="00DD1614">
        <w:rPr>
          <w:rFonts w:ascii="Helvetica Neue" w:eastAsia="Times New Roman" w:hAnsi="Helvetica Neue" w:cs="Times New Roman"/>
          <w:color w:val="2D3B45"/>
        </w:rPr>
        <w:t xml:space="preserve">. (In other words: a) What is the main Issue in Hamer v. </w:t>
      </w:r>
      <w:proofErr w:type="spellStart"/>
      <w:r w:rsidRPr="00DD1614">
        <w:rPr>
          <w:rFonts w:ascii="Helvetica Neue" w:eastAsia="Times New Roman" w:hAnsi="Helvetica Neue" w:cs="Times New Roman"/>
          <w:color w:val="2D3B45"/>
        </w:rPr>
        <w:t>Sidway</w:t>
      </w:r>
      <w:proofErr w:type="spellEnd"/>
      <w:r w:rsidRPr="00DD1614">
        <w:rPr>
          <w:rFonts w:ascii="Helvetica Neue" w:eastAsia="Times New Roman" w:hAnsi="Helvetica Neue" w:cs="Times New Roman"/>
          <w:color w:val="2D3B45"/>
        </w:rPr>
        <w:t xml:space="preserve">; b) What is the main Rule the judge applied to the issue in Hamer v. </w:t>
      </w:r>
      <w:proofErr w:type="spellStart"/>
      <w:r w:rsidRPr="00DD1614">
        <w:rPr>
          <w:rFonts w:ascii="Helvetica Neue" w:eastAsia="Times New Roman" w:hAnsi="Helvetica Neue" w:cs="Times New Roman"/>
          <w:color w:val="2D3B45"/>
        </w:rPr>
        <w:t>Sidway</w:t>
      </w:r>
      <w:proofErr w:type="spellEnd"/>
      <w:r w:rsidRPr="00DD1614">
        <w:rPr>
          <w:rFonts w:ascii="Helvetica Neue" w:eastAsia="Times New Roman" w:hAnsi="Helvetica Neue" w:cs="Times New Roman"/>
          <w:color w:val="2D3B45"/>
        </w:rPr>
        <w:t>; c) What is the judges reasoning (analysis) in using the Rule  to arrive at their Conclusion; d) What is the conclusion in this case?</w:t>
      </w:r>
    </w:p>
    <w:p w:rsidR="00DD1614" w:rsidRPr="00DD1614" w:rsidRDefault="00DD1614" w:rsidP="00DD1614">
      <w:pPr>
        <w:shd w:val="clear" w:color="auto" w:fill="FFFFFF"/>
        <w:spacing w:before="180" w:after="180"/>
        <w:rPr>
          <w:rFonts w:ascii="Helvetica Neue" w:eastAsia="Times New Roman" w:hAnsi="Helvetica Neue" w:cs="Times New Roman"/>
          <w:color w:val="2D3B45"/>
        </w:rPr>
      </w:pPr>
    </w:p>
    <w:sectPr w:rsidR="00DD1614" w:rsidRPr="00DD1614" w:rsidSect="00B33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A4FC6"/>
    <w:multiLevelType w:val="multilevel"/>
    <w:tmpl w:val="28FA6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A0"/>
    <w:rsid w:val="0058630C"/>
    <w:rsid w:val="00986CA0"/>
    <w:rsid w:val="00B3357D"/>
    <w:rsid w:val="00DD1614"/>
    <w:rsid w:val="00F32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386DEE"/>
  <w15:chartTrackingRefBased/>
  <w15:docId w15:val="{8F4F63A8-D914-814F-AC54-DE925DD4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6CA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7742">
      <w:bodyDiv w:val="1"/>
      <w:marLeft w:val="0"/>
      <w:marRight w:val="0"/>
      <w:marTop w:val="0"/>
      <w:marBottom w:val="0"/>
      <w:divBdr>
        <w:top w:val="none" w:sz="0" w:space="0" w:color="auto"/>
        <w:left w:val="none" w:sz="0" w:space="0" w:color="auto"/>
        <w:bottom w:val="none" w:sz="0" w:space="0" w:color="auto"/>
        <w:right w:val="none" w:sz="0" w:space="0" w:color="auto"/>
      </w:divBdr>
    </w:div>
    <w:div w:id="206517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Resendez</dc:creator>
  <cp:keywords/>
  <dc:description/>
  <cp:lastModifiedBy>Alyssa Resendez</cp:lastModifiedBy>
  <cp:revision>1</cp:revision>
  <dcterms:created xsi:type="dcterms:W3CDTF">2018-09-02T23:14:00Z</dcterms:created>
  <dcterms:modified xsi:type="dcterms:W3CDTF">2018-09-02T23:45:00Z</dcterms:modified>
</cp:coreProperties>
</file>